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60" w:rsidRPr="00B43532" w:rsidRDefault="00CA6F60" w:rsidP="00B43532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CA6F60" w:rsidRPr="00B43532" w:rsidRDefault="00CA6F60" w:rsidP="00B43532">
      <w:pPr>
        <w:jc w:val="center"/>
        <w:rPr>
          <w:rFonts w:ascii="Trebuchet MS" w:hAnsi="Trebuchet MS"/>
          <w:b/>
        </w:rPr>
      </w:pPr>
      <w:r w:rsidRPr="00B43532">
        <w:rPr>
          <w:rFonts w:ascii="Trebuchet MS" w:hAnsi="Trebuchet MS"/>
          <w:b/>
        </w:rPr>
        <w:t>REBUS MATEMATIC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 xml:space="preserve">                       </w:t>
            </w:r>
            <w:r w:rsidR="00B43532">
              <w:rPr>
                <w:rFonts w:ascii="Trebuchet MS" w:hAnsi="Trebuchet MS"/>
                <w:b/>
              </w:rPr>
              <w:t xml:space="preserve">             </w:t>
            </w:r>
          </w:p>
          <w:p w:rsidR="00CA6F60" w:rsidRP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</w:t>
            </w:r>
            <w:r w:rsidR="00CA6F60" w:rsidRPr="00B43532">
              <w:rPr>
                <w:rFonts w:ascii="Trebuchet MS" w:hAnsi="Trebuchet MS"/>
                <w:b/>
              </w:rPr>
              <w:t>9.</w:t>
            </w: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 xml:space="preserve">                       </w:t>
            </w:r>
            <w:r w:rsidR="00B43532">
              <w:rPr>
                <w:rFonts w:ascii="Trebuchet MS" w:hAnsi="Trebuchet MS"/>
              </w:rPr>
              <w:t xml:space="preserve"> </w:t>
            </w:r>
          </w:p>
          <w:p w:rsidR="00CA6F60" w:rsidRP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</w:t>
            </w:r>
            <w:r w:rsidR="00CA6F60" w:rsidRPr="00B43532">
              <w:rPr>
                <w:rFonts w:ascii="Trebuchet MS" w:hAnsi="Trebuchet MS"/>
                <w:b/>
              </w:rPr>
              <w:t>14.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  <w:p w:rsid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15.</w:t>
            </w: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12.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13.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 xml:space="preserve">             </w:t>
            </w:r>
            <w:r w:rsidR="00B43532">
              <w:rPr>
                <w:rFonts w:ascii="Trebuchet MS" w:hAnsi="Trebuchet MS"/>
              </w:rPr>
              <w:t xml:space="preserve">     </w:t>
            </w:r>
          </w:p>
          <w:p w:rsidR="00CA6F60" w:rsidRPr="00B43532" w:rsidRDefault="00B43532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CA6F60" w:rsidRPr="00B43532">
              <w:rPr>
                <w:rFonts w:ascii="Trebuchet MS" w:hAnsi="Trebuchet MS"/>
                <w:b/>
              </w:rPr>
              <w:t>11.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nil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 w:val="restart"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 w:val="restart"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8"/>
          <w:wAfter w:w="5110" w:type="dxa"/>
          <w:jc w:val="center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</w:tbl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Scrierea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B43532">
        <w:rPr>
          <w:rFonts w:ascii="Trebuchet MS" w:eastAsiaTheme="minorEastAsia" w:hAnsi="Trebuchet MS"/>
        </w:rPr>
        <w:t xml:space="preserve"> se numește….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numărătorul mai mare decât numitorul se numește fracție….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numitorul mai mare decât numărătorul se numește fracție….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numitorul egal cu numărătorul se numește fracție….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se mai poate simplifica se numește fracție…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nu se mai poate simplifica se numește fracție…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Numărul 3 pentru fracția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43532">
        <w:rPr>
          <w:rFonts w:ascii="Trebuchet MS" w:eastAsiaTheme="minorEastAsia" w:hAnsi="Trebuchet MS"/>
        </w:rPr>
        <w:t xml:space="preserve"> este………….al fracției.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Numărul 5 pentru fracția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B43532">
        <w:rPr>
          <w:rFonts w:ascii="Trebuchet MS" w:eastAsiaTheme="minorEastAsia" w:hAnsi="Trebuchet MS"/>
        </w:rPr>
        <w:t xml:space="preserve"> este………….al fracției.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Operația prin care înmulțim și numitorul și numărătorul fracției cu un număr dat se numește…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Simplificăm o fracție cu un…………comun numărătorului și numitorului.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Operația prin care împărțim și numitorul și numărătorul unei fracții cu un număr divizor comun al acestora se numește……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Operația prin care aflăm suma a două sau mai multor fracții ordinare se numește…..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Operația prin care aflăm diferența a doua fracții ordinare se numește…..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Operația prin care stabilim în care din situațiile &lt;,&gt;,= se afla doua fracții se numește…..</w:t>
      </w:r>
    </w:p>
    <w:p w:rsidR="00CA6F60" w:rsidRPr="00B43532" w:rsidRDefault="00CA6F60" w:rsidP="00B43532">
      <w:pPr>
        <w:pStyle w:val="ListParagraph"/>
        <w:numPr>
          <w:ilvl w:val="0"/>
          <w:numId w:val="30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In scrierea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43532">
        <w:rPr>
          <w:rFonts w:ascii="Trebuchet MS" w:eastAsiaTheme="minorEastAsia" w:hAnsi="Trebuchet MS"/>
        </w:rPr>
        <w:t>, numărul 1 este….</w:t>
      </w:r>
    </w:p>
    <w:p w:rsidR="00CA6F60" w:rsidRPr="00B43532" w:rsidRDefault="00CA6F60" w:rsidP="00B43532">
      <w:pPr>
        <w:pStyle w:val="ListParagraph"/>
        <w:jc w:val="both"/>
        <w:rPr>
          <w:rFonts w:ascii="Trebuchet MS" w:hAnsi="Trebuchet MS"/>
          <w:i/>
        </w:rPr>
      </w:pPr>
      <w:r w:rsidRPr="00B43532">
        <w:rPr>
          <w:rFonts w:ascii="Trebuchet MS" w:hAnsi="Trebuchet MS"/>
          <w:i/>
        </w:rPr>
        <w:t>Daca ați rezolvat corect rebusul pe linia marcata va apărea numele capitolului pe care îl studiem.</w:t>
      </w:r>
    </w:p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Rezolvare:</w:t>
      </w:r>
    </w:p>
    <w:p w:rsidR="00CA6F60" w:rsidRPr="00B43532" w:rsidRDefault="00CA6F60" w:rsidP="00B43532">
      <w:pPr>
        <w:jc w:val="both"/>
        <w:rPr>
          <w:rFonts w:ascii="Trebuchet MS" w:hAnsi="Trebuchet MS"/>
          <w:b/>
        </w:rPr>
      </w:pPr>
      <w:r w:rsidRPr="00B43532">
        <w:rPr>
          <w:rFonts w:ascii="Trebuchet MS" w:hAnsi="Trebuchet MS"/>
          <w:b/>
        </w:rPr>
        <w:t>REBUS MATEMATIC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F7E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 xml:space="preserve">                       </w:t>
            </w:r>
            <w:r w:rsidR="00DB4F7E">
              <w:rPr>
                <w:rFonts w:ascii="Trebuchet MS" w:hAnsi="Trebuchet MS"/>
                <w:b/>
              </w:rPr>
              <w:t xml:space="preserve"> </w:t>
            </w:r>
          </w:p>
          <w:p w:rsidR="00CA6F60" w:rsidRPr="00B43532" w:rsidRDefault="00DB4F7E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</w:t>
            </w:r>
            <w:r w:rsidR="00CA6F60" w:rsidRPr="00B43532">
              <w:rPr>
                <w:rFonts w:ascii="Trebuchet MS" w:hAnsi="Trebuchet MS"/>
                <w:b/>
              </w:rPr>
              <w:t>9.</w:t>
            </w: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M</w:t>
            </w:r>
          </w:p>
        </w:tc>
      </w:tr>
      <w:tr w:rsidR="00CA6F60" w:rsidRPr="00B43532" w:rsidTr="00106B01">
        <w:trPr>
          <w:gridBefore w:val="1"/>
          <w:gridAfter w:val="6"/>
          <w:wBefore w:w="638" w:type="dxa"/>
          <w:wAfter w:w="3834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S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P</w:t>
            </w: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L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F7E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 xml:space="preserve">                       </w:t>
            </w:r>
          </w:p>
          <w:p w:rsidR="00CA6F60" w:rsidRPr="00B43532" w:rsidRDefault="00DB4F7E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</w:t>
            </w:r>
            <w:r w:rsidR="00CA6F60" w:rsidRPr="00B43532">
              <w:rPr>
                <w:rFonts w:ascii="Trebuchet MS" w:hAnsi="Trebuchet MS"/>
                <w:b/>
              </w:rPr>
              <w:t>14.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  <w:p w:rsidR="00DB4F7E" w:rsidRDefault="00DB4F7E" w:rsidP="00B43532">
            <w:pPr>
              <w:jc w:val="both"/>
              <w:rPr>
                <w:rFonts w:ascii="Trebuchet MS" w:hAnsi="Trebuchet MS"/>
                <w:b/>
              </w:rPr>
            </w:pPr>
          </w:p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15.</w:t>
            </w: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B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M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1278" w:type="dxa"/>
            <w:gridSpan w:val="2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F</w:t>
            </w:r>
          </w:p>
        </w:tc>
        <w:tc>
          <w:tcPr>
            <w:tcW w:w="1278" w:type="dxa"/>
            <w:gridSpan w:val="2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12.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O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S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D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127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top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13.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M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</w:tr>
      <w:tr w:rsidR="00CA6F60" w:rsidRPr="00B43532" w:rsidTr="00106B01">
        <w:trPr>
          <w:gridBefore w:val="1"/>
          <w:wBefore w:w="638" w:type="dxa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DB4F7E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 xml:space="preserve">             </w:t>
            </w:r>
            <w:r w:rsidR="00DB4F7E">
              <w:rPr>
                <w:rFonts w:ascii="Trebuchet MS" w:hAnsi="Trebuchet MS"/>
              </w:rPr>
              <w:t xml:space="preserve">  </w:t>
            </w:r>
          </w:p>
          <w:p w:rsidR="00CA6F60" w:rsidRPr="00B43532" w:rsidRDefault="00DB4F7E" w:rsidP="00B4353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CA6F60" w:rsidRPr="00B43532">
              <w:rPr>
                <w:rFonts w:ascii="Trebuchet MS" w:hAnsi="Trebuchet MS"/>
                <w:b/>
              </w:rPr>
              <w:t>11.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D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S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P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P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8" w:type="dxa"/>
            <w:vMerge/>
            <w:tcBorders>
              <w:bottom w:val="thickThinSmallGap" w:sz="24" w:space="0" w:color="auto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M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top w:val="nil"/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  <w:b/>
              </w:rPr>
            </w:pPr>
            <w:r w:rsidRPr="00B43532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S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bottom w:val="thickThin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F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O</w:t>
            </w:r>
          </w:p>
        </w:tc>
        <w:tc>
          <w:tcPr>
            <w:tcW w:w="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D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</w:tr>
      <w:tr w:rsidR="00CA6F60" w:rsidRPr="00B43532" w:rsidTr="00106B01">
        <w:trPr>
          <w:jc w:val="center"/>
        </w:trPr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H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M</w:t>
            </w: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D</w:t>
            </w:r>
          </w:p>
        </w:tc>
        <w:tc>
          <w:tcPr>
            <w:tcW w:w="639" w:type="dxa"/>
            <w:tcBorders>
              <w:top w:val="thinThickSmallGap" w:sz="2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G</w:t>
            </w: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B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O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V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P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  <w:vMerge w:val="restart"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D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L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N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L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U</w:t>
            </w: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Z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9" w:type="dxa"/>
            <w:tcBorders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O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F</w:t>
            </w: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vMerge w:val="restart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T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 w:val="restart"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C</w:t>
            </w: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B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vMerge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I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R</w:t>
            </w:r>
          </w:p>
        </w:tc>
      </w:tr>
      <w:tr w:rsidR="00CA6F60" w:rsidRPr="00B43532" w:rsidTr="00106B01">
        <w:trPr>
          <w:gridAfter w:val="4"/>
          <w:wAfter w:w="2556" w:type="dxa"/>
          <w:jc w:val="center"/>
        </w:trPr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L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9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E</w:t>
            </w:r>
          </w:p>
        </w:tc>
      </w:tr>
      <w:tr w:rsidR="00CA6F60" w:rsidRPr="00B43532" w:rsidTr="00106B01">
        <w:trPr>
          <w:gridAfter w:val="8"/>
          <w:wAfter w:w="5110" w:type="dxa"/>
          <w:jc w:val="center"/>
        </w:trPr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8" w:type="dxa"/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  <w:r w:rsidRPr="00B43532">
              <w:rPr>
                <w:rFonts w:ascii="Trebuchet MS" w:hAnsi="Trebuchet MS"/>
              </w:rPr>
              <w:t>A</w:t>
            </w:r>
          </w:p>
        </w:tc>
        <w:tc>
          <w:tcPr>
            <w:tcW w:w="638" w:type="dxa"/>
            <w:vMerge/>
            <w:tcBorders>
              <w:bottom w:val="nil"/>
              <w:right w:val="nil"/>
            </w:tcBorders>
          </w:tcPr>
          <w:p w:rsidR="00CA6F60" w:rsidRPr="00B43532" w:rsidRDefault="00CA6F60" w:rsidP="00B43532">
            <w:pPr>
              <w:jc w:val="both"/>
              <w:rPr>
                <w:rFonts w:ascii="Trebuchet MS" w:hAnsi="Trebuchet MS"/>
              </w:rPr>
            </w:pPr>
          </w:p>
        </w:tc>
      </w:tr>
    </w:tbl>
    <w:p w:rsidR="00CA6F60" w:rsidRPr="00B43532" w:rsidRDefault="00CA6F60" w:rsidP="00B43532">
      <w:pPr>
        <w:jc w:val="both"/>
        <w:rPr>
          <w:rFonts w:ascii="Trebuchet MS" w:hAnsi="Trebuchet MS"/>
        </w:rPr>
      </w:pP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Scrierea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B43532">
        <w:rPr>
          <w:rFonts w:ascii="Trebuchet MS" w:eastAsiaTheme="minorEastAsia" w:hAnsi="Trebuchet MS"/>
        </w:rPr>
        <w:t xml:space="preserve"> se numește FRACȚIE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numărătorul mai mare decât numitorul se numește fracție SUPRAUNITAR</w:t>
      </w:r>
      <w:r w:rsidR="00B43532" w:rsidRPr="00B43532">
        <w:rPr>
          <w:rFonts w:ascii="Trebuchet MS" w:eastAsiaTheme="minorEastAsia" w:hAnsi="Trebuchet MS"/>
        </w:rPr>
        <w:t>Ă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numitorul mai mare decât numărătorul se numește fracție SUBUNITAR</w:t>
      </w:r>
      <w:r w:rsidR="00B43532" w:rsidRPr="00B43532">
        <w:rPr>
          <w:rFonts w:ascii="Trebuchet MS" w:eastAsiaTheme="minorEastAsia" w:hAnsi="Trebuchet MS"/>
        </w:rPr>
        <w:t>Ă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are numitorul egal cu numărătorul se numește fracție ECHIUNITAR</w:t>
      </w:r>
      <w:r w:rsidR="00B43532" w:rsidRPr="00B43532">
        <w:rPr>
          <w:rFonts w:ascii="Trebuchet MS" w:eastAsiaTheme="minorEastAsia" w:hAnsi="Trebuchet MS"/>
        </w:rPr>
        <w:t>Ă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se mai poate simplifica se numește fracție REDUCTIBIL</w:t>
      </w:r>
      <w:r w:rsidR="00B43532" w:rsidRPr="00B43532">
        <w:rPr>
          <w:rFonts w:ascii="Trebuchet MS" w:eastAsiaTheme="minorEastAsia" w:hAnsi="Trebuchet MS"/>
        </w:rPr>
        <w:t>Ă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Fracția care nu se mai poate simplifica se numește fracție IREDUCTIBIL</w:t>
      </w:r>
      <w:r w:rsidR="00B43532" w:rsidRPr="00B43532">
        <w:rPr>
          <w:rFonts w:ascii="Trebuchet MS" w:eastAsiaTheme="minorEastAsia" w:hAnsi="Trebuchet MS"/>
        </w:rPr>
        <w:t>Ă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Numărul 3 pentru Fracția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43532">
        <w:rPr>
          <w:rFonts w:ascii="Trebuchet MS" w:eastAsiaTheme="minorEastAsia" w:hAnsi="Trebuchet MS"/>
        </w:rPr>
        <w:t xml:space="preserve"> este NUMITOR al fracției.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Numărul 5 pentru Fracția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B43532">
        <w:rPr>
          <w:rFonts w:ascii="Trebuchet MS" w:eastAsiaTheme="minorEastAsia" w:hAnsi="Trebuchet MS"/>
        </w:rPr>
        <w:t xml:space="preserve"> este NUMĂR</w:t>
      </w:r>
      <w:r w:rsidR="00B43532" w:rsidRPr="00B43532">
        <w:rPr>
          <w:rFonts w:ascii="Trebuchet MS" w:eastAsiaTheme="minorEastAsia" w:hAnsi="Trebuchet MS"/>
        </w:rPr>
        <w:t>Ă</w:t>
      </w:r>
      <w:r w:rsidRPr="00B43532">
        <w:rPr>
          <w:rFonts w:ascii="Trebuchet MS" w:eastAsiaTheme="minorEastAsia" w:hAnsi="Trebuchet MS"/>
        </w:rPr>
        <w:t>TOR al fracției.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 xml:space="preserve">Operația prin care înmulțim </w:t>
      </w:r>
      <w:r w:rsidR="00B43532" w:rsidRPr="00B43532">
        <w:rPr>
          <w:rFonts w:ascii="Trebuchet MS" w:eastAsiaTheme="minorEastAsia" w:hAnsi="Trebuchet MS"/>
        </w:rPr>
        <w:t>ș</w:t>
      </w:r>
      <w:r w:rsidRPr="00B43532">
        <w:rPr>
          <w:rFonts w:ascii="Trebuchet MS" w:eastAsiaTheme="minorEastAsia" w:hAnsi="Trebuchet MS"/>
        </w:rPr>
        <w:t xml:space="preserve">i numitorul </w:t>
      </w:r>
      <w:r w:rsidR="00B43532" w:rsidRPr="00B43532">
        <w:rPr>
          <w:rFonts w:ascii="Trebuchet MS" w:eastAsiaTheme="minorEastAsia" w:hAnsi="Trebuchet MS"/>
        </w:rPr>
        <w:t>ș</w:t>
      </w:r>
      <w:r w:rsidRPr="00B43532">
        <w:rPr>
          <w:rFonts w:ascii="Trebuchet MS" w:eastAsiaTheme="minorEastAsia" w:hAnsi="Trebuchet MS"/>
        </w:rPr>
        <w:t>i numărătorul fracției cu un număr dat se numește AMPLIFICARE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eastAsiaTheme="minorEastAsia" w:hAnsi="Trebuchet MS"/>
        </w:rPr>
        <w:t>Simplific</w:t>
      </w:r>
      <w:r w:rsidR="00B43532" w:rsidRPr="00B43532">
        <w:rPr>
          <w:rFonts w:ascii="Trebuchet MS" w:eastAsiaTheme="minorEastAsia" w:hAnsi="Trebuchet MS"/>
        </w:rPr>
        <w:t>ă</w:t>
      </w:r>
      <w:r w:rsidRPr="00B43532">
        <w:rPr>
          <w:rFonts w:ascii="Trebuchet MS" w:eastAsiaTheme="minorEastAsia" w:hAnsi="Trebuchet MS"/>
        </w:rPr>
        <w:t xml:space="preserve">m o fracție cu un DIVIZOR comun numărătorului </w:t>
      </w:r>
      <w:r w:rsidR="00B43532" w:rsidRPr="00B43532">
        <w:rPr>
          <w:rFonts w:ascii="Trebuchet MS" w:eastAsiaTheme="minorEastAsia" w:hAnsi="Trebuchet MS"/>
        </w:rPr>
        <w:t>ș</w:t>
      </w:r>
      <w:r w:rsidRPr="00B43532">
        <w:rPr>
          <w:rFonts w:ascii="Trebuchet MS" w:eastAsiaTheme="minorEastAsia" w:hAnsi="Trebuchet MS"/>
        </w:rPr>
        <w:t>i numitorului.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Operația prin care împărțim </w:t>
      </w:r>
      <w:r w:rsidR="00B43532" w:rsidRPr="00B43532">
        <w:rPr>
          <w:rFonts w:ascii="Trebuchet MS" w:hAnsi="Trebuchet MS"/>
        </w:rPr>
        <w:t>și</w:t>
      </w:r>
      <w:r w:rsidRPr="00B43532">
        <w:rPr>
          <w:rFonts w:ascii="Trebuchet MS" w:hAnsi="Trebuchet MS"/>
        </w:rPr>
        <w:t xml:space="preserve"> numitorul </w:t>
      </w:r>
      <w:r w:rsidR="00B43532" w:rsidRPr="00B43532">
        <w:rPr>
          <w:rFonts w:ascii="Trebuchet MS" w:hAnsi="Trebuchet MS"/>
        </w:rPr>
        <w:t>ș</w:t>
      </w:r>
      <w:r w:rsidRPr="00B43532">
        <w:rPr>
          <w:rFonts w:ascii="Trebuchet MS" w:hAnsi="Trebuchet MS"/>
        </w:rPr>
        <w:t>i numărătorul unei fracții cu un număr divizor comun al acestora se numește SIMPLIFICARE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lastRenderedPageBreak/>
        <w:t>Operația prin care aflăm suma a dou</w:t>
      </w:r>
      <w:r w:rsidR="00B43532" w:rsidRPr="00B43532">
        <w:rPr>
          <w:rFonts w:ascii="Trebuchet MS" w:hAnsi="Trebuchet MS"/>
        </w:rPr>
        <w:t>ă</w:t>
      </w:r>
      <w:r w:rsidRPr="00B43532">
        <w:rPr>
          <w:rFonts w:ascii="Trebuchet MS" w:hAnsi="Trebuchet MS"/>
        </w:rPr>
        <w:t xml:space="preserve"> sau mai multor fracții ordinare se numește ADUNARE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>Operația prin care aflăm diferen</w:t>
      </w:r>
      <w:r w:rsidR="00B43532" w:rsidRPr="00B43532">
        <w:rPr>
          <w:rFonts w:ascii="Trebuchet MS" w:hAnsi="Trebuchet MS"/>
        </w:rPr>
        <w:t>ț</w:t>
      </w:r>
      <w:r w:rsidRPr="00B43532">
        <w:rPr>
          <w:rFonts w:ascii="Trebuchet MS" w:hAnsi="Trebuchet MS"/>
        </w:rPr>
        <w:t>a a doua fracții ordinare se numește SC</w:t>
      </w:r>
      <w:r w:rsidR="00B43532" w:rsidRPr="00B43532">
        <w:rPr>
          <w:rFonts w:ascii="Trebuchet MS" w:hAnsi="Trebuchet MS"/>
        </w:rPr>
        <w:t>Ă</w:t>
      </w:r>
      <w:r w:rsidRPr="00B43532">
        <w:rPr>
          <w:rFonts w:ascii="Trebuchet MS" w:hAnsi="Trebuchet MS"/>
        </w:rPr>
        <w:t>DERE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Operația prin care stabilim </w:t>
      </w:r>
      <w:r w:rsidR="00B43532" w:rsidRPr="00B43532">
        <w:rPr>
          <w:rFonts w:ascii="Trebuchet MS" w:hAnsi="Trebuchet MS"/>
        </w:rPr>
        <w:t>î</w:t>
      </w:r>
      <w:r w:rsidRPr="00B43532">
        <w:rPr>
          <w:rFonts w:ascii="Trebuchet MS" w:hAnsi="Trebuchet MS"/>
        </w:rPr>
        <w:t>n care din situa</w:t>
      </w:r>
      <w:r w:rsidR="00B43532" w:rsidRPr="00B43532">
        <w:rPr>
          <w:rFonts w:ascii="Trebuchet MS" w:hAnsi="Trebuchet MS"/>
        </w:rPr>
        <w:t>ț</w:t>
      </w:r>
      <w:r w:rsidRPr="00B43532">
        <w:rPr>
          <w:rFonts w:ascii="Trebuchet MS" w:hAnsi="Trebuchet MS"/>
        </w:rPr>
        <w:t>iile &lt;,&gt;,= se afla doua fracții se numește COMPARARE</w:t>
      </w:r>
    </w:p>
    <w:p w:rsidR="00CA6F60" w:rsidRPr="00B43532" w:rsidRDefault="00CA6F60" w:rsidP="00B43532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Trebuchet MS" w:hAnsi="Trebuchet MS"/>
        </w:rPr>
      </w:pPr>
      <w:r w:rsidRPr="00B43532">
        <w:rPr>
          <w:rFonts w:ascii="Trebuchet MS" w:hAnsi="Trebuchet MS"/>
        </w:rPr>
        <w:t xml:space="preserve">In scrierea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43532">
        <w:rPr>
          <w:rFonts w:ascii="Trebuchet MS" w:eastAsiaTheme="minorEastAsia" w:hAnsi="Trebuchet MS"/>
        </w:rPr>
        <w:t xml:space="preserve">, numărul 1 este </w:t>
      </w:r>
      <w:r w:rsidR="00B43532" w:rsidRPr="00B43532">
        <w:rPr>
          <w:rFonts w:ascii="Trebuchet MS" w:eastAsiaTheme="minorEastAsia" w:hAnsi="Trebuchet MS"/>
        </w:rPr>
        <w:t>Î</w:t>
      </w:r>
      <w:r w:rsidRPr="00B43532">
        <w:rPr>
          <w:rFonts w:ascii="Trebuchet MS" w:eastAsiaTheme="minorEastAsia" w:hAnsi="Trebuchet MS"/>
        </w:rPr>
        <w:t>NTREG</w:t>
      </w:r>
    </w:p>
    <w:p w:rsidR="00DC4460" w:rsidRPr="00B43532" w:rsidRDefault="00CA6F60" w:rsidP="00B43532">
      <w:pPr>
        <w:jc w:val="both"/>
        <w:rPr>
          <w:rFonts w:ascii="Trebuchet MS" w:hAnsi="Trebuchet MS"/>
        </w:rPr>
      </w:pPr>
      <w:r w:rsidRPr="00B43532">
        <w:rPr>
          <w:rFonts w:ascii="Trebuchet MS" w:hAnsi="Trebuchet MS"/>
          <w:i/>
        </w:rPr>
        <w:t xml:space="preserve">Daca </w:t>
      </w:r>
      <w:r w:rsidR="00B43532" w:rsidRPr="00B43532">
        <w:rPr>
          <w:rFonts w:ascii="Trebuchet MS" w:hAnsi="Trebuchet MS"/>
          <w:i/>
        </w:rPr>
        <w:t>aț</w:t>
      </w:r>
      <w:r w:rsidRPr="00B43532">
        <w:rPr>
          <w:rFonts w:ascii="Trebuchet MS" w:hAnsi="Trebuchet MS"/>
          <w:i/>
        </w:rPr>
        <w:t>i rezolvat corect rebusul pe linia marcata va ap</w:t>
      </w:r>
      <w:r w:rsidR="00B43532" w:rsidRPr="00B43532">
        <w:rPr>
          <w:rFonts w:ascii="Trebuchet MS" w:hAnsi="Trebuchet MS"/>
          <w:i/>
        </w:rPr>
        <w:t>ă</w:t>
      </w:r>
      <w:r w:rsidRPr="00B43532">
        <w:rPr>
          <w:rFonts w:ascii="Trebuchet MS" w:hAnsi="Trebuchet MS"/>
          <w:i/>
        </w:rPr>
        <w:t xml:space="preserve">rea numele capitolului pe care </w:t>
      </w:r>
      <w:r w:rsidR="00B43532" w:rsidRPr="00B43532">
        <w:rPr>
          <w:rFonts w:ascii="Trebuchet MS" w:hAnsi="Trebuchet MS"/>
          <w:i/>
        </w:rPr>
        <w:t>î</w:t>
      </w:r>
      <w:r w:rsidRPr="00B43532">
        <w:rPr>
          <w:rFonts w:ascii="Trebuchet MS" w:hAnsi="Trebuchet MS"/>
          <w:i/>
        </w:rPr>
        <w:t>l studiem.(FRACȚII ORDINARE)</w:t>
      </w:r>
    </w:p>
    <w:sectPr w:rsidR="00DC4460" w:rsidRPr="00B43532" w:rsidSect="002A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2A" w:rsidRDefault="00EB0D2A" w:rsidP="004A0CEC">
      <w:r>
        <w:separator/>
      </w:r>
    </w:p>
  </w:endnote>
  <w:endnote w:type="continuationSeparator" w:id="0">
    <w:p w:rsidR="00EB0D2A" w:rsidRDefault="00EB0D2A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764BBCD" wp14:editId="2E856AE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</w:rPr>
      <w:drawing>
        <wp:inline distT="0" distB="0" distL="0" distR="0" wp14:anchorId="4F633267" wp14:editId="2B91776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69D958A" wp14:editId="667E85AE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2A" w:rsidRDefault="00EB0D2A" w:rsidP="004A0CEC">
      <w:r>
        <w:separator/>
      </w:r>
    </w:p>
  </w:footnote>
  <w:footnote w:type="continuationSeparator" w:id="0">
    <w:p w:rsidR="00EB0D2A" w:rsidRDefault="00EB0D2A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AFC85B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B" w:rsidRDefault="002A5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B70"/>
    <w:multiLevelType w:val="hybridMultilevel"/>
    <w:tmpl w:val="07B03C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7A4"/>
    <w:multiLevelType w:val="hybridMultilevel"/>
    <w:tmpl w:val="6C682E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52C9"/>
    <w:multiLevelType w:val="hybridMultilevel"/>
    <w:tmpl w:val="08D8851A"/>
    <w:lvl w:ilvl="0" w:tplc="03F4E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071B8"/>
    <w:multiLevelType w:val="hybridMultilevel"/>
    <w:tmpl w:val="A01239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F4EB4"/>
    <w:multiLevelType w:val="hybridMultilevel"/>
    <w:tmpl w:val="01BAA9A2"/>
    <w:lvl w:ilvl="0" w:tplc="33DC0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4450C"/>
    <w:multiLevelType w:val="hybridMultilevel"/>
    <w:tmpl w:val="E00E37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1251"/>
    <w:multiLevelType w:val="hybridMultilevel"/>
    <w:tmpl w:val="0F5C9E16"/>
    <w:lvl w:ilvl="0" w:tplc="A0B2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B5FDB"/>
    <w:multiLevelType w:val="hybridMultilevel"/>
    <w:tmpl w:val="0F5C9E16"/>
    <w:lvl w:ilvl="0" w:tplc="A0B2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6"/>
  </w:num>
  <w:num w:numId="24">
    <w:abstractNumId w:val="9"/>
  </w:num>
  <w:num w:numId="25">
    <w:abstractNumId w:val="15"/>
  </w:num>
  <w:num w:numId="26">
    <w:abstractNumId w:val="21"/>
  </w:num>
  <w:num w:numId="27">
    <w:abstractNumId w:val="6"/>
  </w:num>
  <w:num w:numId="28">
    <w:abstractNumId w:val="2"/>
  </w:num>
  <w:num w:numId="29">
    <w:abstractNumId w:val="12"/>
  </w:num>
  <w:num w:numId="30">
    <w:abstractNumId w:val="29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23BA7"/>
    <w:rsid w:val="00054B5C"/>
    <w:rsid w:val="0008026D"/>
    <w:rsid w:val="00130658"/>
    <w:rsid w:val="001469F4"/>
    <w:rsid w:val="001E28BE"/>
    <w:rsid w:val="00225884"/>
    <w:rsid w:val="00231D73"/>
    <w:rsid w:val="00262F5E"/>
    <w:rsid w:val="002A540B"/>
    <w:rsid w:val="002D2B2A"/>
    <w:rsid w:val="00367A96"/>
    <w:rsid w:val="00382E21"/>
    <w:rsid w:val="00403C69"/>
    <w:rsid w:val="00421B2A"/>
    <w:rsid w:val="004A0CEC"/>
    <w:rsid w:val="004D7463"/>
    <w:rsid w:val="00546F37"/>
    <w:rsid w:val="005A256A"/>
    <w:rsid w:val="005E1268"/>
    <w:rsid w:val="007101E1"/>
    <w:rsid w:val="00765456"/>
    <w:rsid w:val="007712F0"/>
    <w:rsid w:val="007D0423"/>
    <w:rsid w:val="00871948"/>
    <w:rsid w:val="008B43F5"/>
    <w:rsid w:val="008C2258"/>
    <w:rsid w:val="00927782"/>
    <w:rsid w:val="00947DE9"/>
    <w:rsid w:val="009827B0"/>
    <w:rsid w:val="00991B0F"/>
    <w:rsid w:val="009B7A95"/>
    <w:rsid w:val="00A8488D"/>
    <w:rsid w:val="00A85AE5"/>
    <w:rsid w:val="00B43532"/>
    <w:rsid w:val="00C172D9"/>
    <w:rsid w:val="00CA6F60"/>
    <w:rsid w:val="00CF56AD"/>
    <w:rsid w:val="00D115E7"/>
    <w:rsid w:val="00D46626"/>
    <w:rsid w:val="00D775A4"/>
    <w:rsid w:val="00DA7753"/>
    <w:rsid w:val="00DB4F7E"/>
    <w:rsid w:val="00DB5D40"/>
    <w:rsid w:val="00DC4460"/>
    <w:rsid w:val="00E53D7C"/>
    <w:rsid w:val="00E54732"/>
    <w:rsid w:val="00E62099"/>
    <w:rsid w:val="00EA64C0"/>
    <w:rsid w:val="00EB0D2A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basedOn w:val="Normal"/>
    <w:uiPriority w:val="1"/>
    <w:qFormat/>
    <w:rsid w:val="009B7A95"/>
    <w:rPr>
      <w:rFonts w:ascii="Calibri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215-7F04-4E54-A5ED-DA0D550B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2020-07-24T06:59:00Z</dcterms:created>
  <dcterms:modified xsi:type="dcterms:W3CDTF">2020-07-24T06:59:00Z</dcterms:modified>
</cp:coreProperties>
</file>